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91" w:rsidRPr="00DC5891" w:rsidRDefault="00DC5891" w:rsidP="00DC5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89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black" stroked="f"/>
        </w:pict>
      </w:r>
    </w:p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9"/>
      </w:tblGrid>
      <w:tr w:rsidR="00DC5891" w:rsidRPr="00DC5891" w:rsidTr="00DC589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  <w:gridCol w:w="9"/>
            </w:tblGrid>
            <w:tr w:rsidR="00DC5891" w:rsidRPr="00DC589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891" w:rsidRPr="00DC5891" w:rsidRDefault="00DC5891" w:rsidP="00DC5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" w:history="1">
                    <w:r w:rsidRPr="00DC5891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ru-RU"/>
                      </w:rPr>
                      <w:drawing>
                        <wp:anchor distT="0" distB="0" distL="0" distR="0" simplePos="0" relativeHeight="251659264" behindDoc="0" locked="0" layoutInCell="1" allowOverlap="0" wp14:anchorId="2ED8A59A" wp14:editId="4855D831">
                          <wp:simplePos x="0" y="0"/>
                          <wp:positionH relativeFrom="column">
                            <wp:align>left</wp:align>
                          </wp:positionH>
                          <wp:positionV relativeFrom="line">
                            <wp:posOffset>0</wp:posOffset>
                          </wp:positionV>
                          <wp:extent cx="2857500" cy="476250"/>
                          <wp:effectExtent l="0" t="0" r="0" b="0"/>
                          <wp:wrapSquare wrapText="bothSides"/>
                          <wp:docPr id="1" name="Рисунок 2" descr="http://img.rg.ru/img/rg_logo_bw.gif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://img.rg.ru/img/rg_logo_bw.gif">
                                    <a:hlinkClick r:id="rId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57500" cy="476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891" w:rsidRPr="00DC5891" w:rsidRDefault="00DC5891" w:rsidP="00DC58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C5891" w:rsidRPr="00DC5891" w:rsidRDefault="00DC5891" w:rsidP="00DC58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DC5891" w:rsidRPr="00DC5891" w:rsidTr="00DC5891">
        <w:trPr>
          <w:trHeight w:val="60"/>
          <w:tblCellSpacing w:w="0" w:type="dxa"/>
          <w:jc w:val="center"/>
        </w:trPr>
        <w:tc>
          <w:tcPr>
            <w:tcW w:w="0" w:type="auto"/>
            <w:shd w:val="clear" w:color="auto" w:fill="000000"/>
            <w:vAlign w:val="center"/>
            <w:hideMark/>
          </w:tcPr>
          <w:p w:rsidR="00DC5891" w:rsidRPr="00DC5891" w:rsidRDefault="00DC5891" w:rsidP="00DC5891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5891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drawing>
                <wp:inline distT="0" distB="0" distL="0" distR="0" wp14:anchorId="2053A213" wp14:editId="437D7750">
                  <wp:extent cx="9525" cy="38100"/>
                  <wp:effectExtent l="0" t="0" r="0" b="0"/>
                  <wp:docPr id="2" name="Рисунок 2" descr="http://img.rg.ru/img/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g.rg.ru/img/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891" w:rsidRPr="00DC5891" w:rsidTr="00DC5891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891" w:rsidRPr="00DC5891" w:rsidRDefault="00DC5891" w:rsidP="00DC5891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5891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drawing>
                <wp:inline distT="0" distB="0" distL="0" distR="0" wp14:anchorId="3F570BAF" wp14:editId="09680754">
                  <wp:extent cx="9525" cy="9525"/>
                  <wp:effectExtent l="0" t="0" r="0" b="0"/>
                  <wp:docPr id="3" name="Рисунок 3" descr="http://img.rg.ru/img/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g.rg.ru/img/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891" w:rsidRPr="00DC5891" w:rsidTr="00DC5891">
        <w:trPr>
          <w:trHeight w:val="120"/>
          <w:tblCellSpacing w:w="0" w:type="dxa"/>
          <w:jc w:val="center"/>
        </w:trPr>
        <w:tc>
          <w:tcPr>
            <w:tcW w:w="0" w:type="auto"/>
            <w:shd w:val="clear" w:color="auto" w:fill="CCCCCC"/>
            <w:vAlign w:val="center"/>
            <w:hideMark/>
          </w:tcPr>
          <w:p w:rsidR="00DC5891" w:rsidRPr="00DC5891" w:rsidRDefault="00DC5891" w:rsidP="00DC5891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5891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drawing>
                <wp:inline distT="0" distB="0" distL="0" distR="0" wp14:anchorId="76EDD151" wp14:editId="1C840C49">
                  <wp:extent cx="9525" cy="9525"/>
                  <wp:effectExtent l="0" t="0" r="0" b="0"/>
                  <wp:docPr id="4" name="Рисунок 4" descr="http://img.rg.ru/img/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.rg.ru/img/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891" w:rsidRPr="00DC5891" w:rsidTr="00DC5891">
        <w:trPr>
          <w:tblCellSpacing w:w="0" w:type="dxa"/>
          <w:jc w:val="center"/>
        </w:trPr>
        <w:tc>
          <w:tcPr>
            <w:tcW w:w="0" w:type="auto"/>
            <w:hideMark/>
          </w:tcPr>
          <w:p w:rsidR="00DC5891" w:rsidRPr="00D958F2" w:rsidRDefault="00DC5891" w:rsidP="00D41047">
            <w:r w:rsidRPr="00D958F2">
              <w:pict w14:anchorId="2EB58CF7">
                <v:rect id="_x0000_i1026" style="width:0;height:.75pt" o:hralign="center" o:hrstd="t" o:hrnoshade="t" o:hr="t" fillcolor="black" stroked="f"/>
              </w:pict>
            </w:r>
          </w:p>
        </w:tc>
      </w:tr>
      <w:tr w:rsidR="00DC5891" w:rsidRPr="00DC5891" w:rsidTr="00DC589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целях консолидации усилий федеральных органов государственной власти, органов государственной власти субъектов Российской Федерации, органов местного самоуправления, организаций и граждан Российской Федерации по пресечению распространения на территории Российской Федерации наркотических средств, психотропных веществ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постановляю: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 Утвердить прилагаемую Стратегию государственной антинаркотической политики Российской Федерации до 2020 года.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 Председателю Государственного антинаркотического комитета включать в ежегодный доклад Президенту Российской Федерации о деятельности Государственного антинаркотического комитета данные о ходе реализации Стратегии государственной антинаркотической политики Российской Федерации до 2020 года.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3. Настоящий Указ вступает в силу со дня его подписания.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Президент Российской Федерации Д. Медведев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Москва, Кремль, 9 июня 2010 года, N 690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Стратегия государственной антинаркотической политики Российской Федерации до 2020 года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I. Введение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1. Необходимость принятия Стратегии государственной антинаркотической политики Российской Федерации до 2020 года (далее - Стратегия) обусловлена динамикой изменений, происходящих в России и в мире, возникновением новых вызовов и угроз,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связанных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прежде всего с активизацией деятельности транснациональной преступности, усилением терроризма, экстремизма, появлением новых видов наркотических средств и психотропных веществ (далее - наркотики), усилением негативных тенденций, таких как устойчивое сокращение численности населения России, в том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числе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уменьшение численности молодого трудоспособного населения вследствие расширения масштабов незаконного распространения наркотиков.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Стратегией национальной безопасности Российской Федерации до 2020 года, утвержденной Президентом Российской Федерации 12 мая 2009 г., одним из источников угроз национальной безопасности признана деятельность транснациональных преступных группировок и организаций, связанная с незаконным оборотом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2.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Современная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наркоситуация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Российской Федерации характеризуется расширением масштабов незаконного оборота и немедицинского потребления высококонцентрированных наркотиков, таких как героин, кокаин, стимуляторы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амфетаминового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ряда, лекарственных препаратов, обладающих психотропным воздействием, а также их влиянием на распространение ВИЧ-инфекции, вирусных гепатитов, что представляет серьезную угрозу безопасности государства, экономике страны и здоровью ее населения.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Ключевым фактором негативного развития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Российской Федерации является масштабное производство опиатов на территории Афганистана и их последующий транснациональный трафик на территорию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России.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ряде российских регионов отмечается рост распространения наркотиков, изготовленных из местного растительного сырья и лекарственных препаратов, содержащих наркотические средства и находящихся в свободной продаже, появляются новые виды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веществ, способствующие формированию зависимых форм поведения.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эффективности государственной антинаркотической политики отрицательно сказывается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отсутствие государственной системы мониторинга развития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Недостаточно эффективно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организованы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профилактическая деятельность, медицинская помощь и медико-социальная реабилитация больных наркоманией. Недостаточно используется потенциал общественных объединений и религиозных организаций.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Необходимо принятие комплексных и сбалансированных мер, которые не только существенно снизили бы немедицинское потребление наркотиков и последствия их потребления, но и способствовали разрушению финансовых, организационных, информационных и иных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наркодилерских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сетей.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II. Общие положения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3. Стратегия разработана в соответствии с Конституцией Российской Федерации, федеральными законами и иными нормативными правовыми актами Российской Федерации, общепризнанными принципами и нормами международного права в области противодействия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учетом отечественного и зарубежного опыта. Стратегией определяются цель, принципы, основные направления и задачи государственной антинаркотической политики Российской Федерации.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Стратегии развиваются и конкретизируются применительно к сфере антинаркотической деятельности соответствующие положения Стратегии национальной безопасности Российской Федерации до 2020 года и Концепции долгосрочного социально-экономического развития Российской Федерации на период до 2020 года.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4. Генеральной целью Стратегии является существенное сокращение незаконного распространения и немедицинского потребления наркотиков, масштабов последствий их незаконного оборота для безопасности и здоровья личности, общества и государства.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Решения и меры, принимаемые органами государственной власти в области борьбы с незаконным оборотом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основываются на принципах законности, соблюдения конституционных прав и свобод граждан, открытости, конкретности, системности, комплексности, упреждающего воздействия, обеспечения равенства всех перед законом и неотвратимости ответственности, опоры на поддержку общества, недопустимости применения в Российской Федерации заместительных методов лечения больных наркоманией с применением наркотических средств и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психотропных веществ, внесенных в списки I и II перечня наркотических средств, психотропных веществ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подлежащих контролю в Российской Федерации, утвержденного постановлением Правительства Российской Федерации от 30 июня 1998 г. N681 (далее - перечень наркотических средств), а равно легализации потребления отдельных наркотиков в немедицинских целях.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5. Достижение генеральной цели Стратегии осуществляется на основе сбалансированного и обоснованного сочетания мер по следующим направлениям: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сокращение предложения наркотиков путем целенаправленного пресечения их нелегального производства и оборота внутри страны, противодействия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наркоагрессии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б) сокращение спроса на наркотики путем совершенствования системы профилактической, лечебной и реабилитационной работы;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развитие и укрепление международного сотрудничества в сфере контроля над наркотиками.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6. Основные стратегические задачи: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разработка и внедрение государственной системы мониторинга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б) создание и реализация общегосударственного комплекса мер по пресечению незаконного распространения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территории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выработка мер противодействия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наркотрафику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территорию Российской Федерации, адекватных существующей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наркоугрозе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г) обеспечение надежного государственного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легальным оборотом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создание государственной системы профилактики немедицинского потребления наркотиков с приоритетом мероприятий первичной профилактики;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совершенствование системы оказания наркологической медицинской помощи больным наркоманией и их реабилитации;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совершенствование организационного, нормативно-правового и ресурсного обеспечения антинаркотической деятельности.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7.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Государственная антинаркотическая политика - это система стратегических приоритетов и мер, а также деятельность федеральных органов государственной власти, Государственного антинаркотического комитета, органов государственной власти субъектов Российской Федерации, антинаркотических комиссий в субъектах Российской Федерации, органов местного самоуправления, направленная на предупреждение, выявление и пресечение незаконного оборота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профилактику немедицинского потребления наркотиков, лечение и реабилитацию больных наркоманией.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Стратегия государственной антинаркотической политики - официально принятые основные направления государственной политики, определяющие меры, организацию и координацию деятельности федеральных органов государственной власти, органов государственной власти субъектов Российской Федерации, органов местного самоуправления в сфере оборота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противодействия их незаконному обороту.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8. Антинаркотическая деятельность - деятельность федеральных органов государственной власти, Государственного антинаркотического комитета, органов государственной власти субъектов Российской Федерации, антинаркотических комиссий в субъектах Российской Федерации и органов местного самоуправления по реализации государственной антинаркотической политики.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Руководство антинаркотической деятельностью осуществляет Президент Российской Федерации.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9. Субъектами антинаркотической деятельности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Государственный антинаркотический комитет, осуществляющий координацию деятельности федеральных органов исполнительной власти и антинаркотических комиссий в субъектах Российской Федерации, а также организацию их взаимодействия с органами исполнительной власти субъектов Российской Федерации, органами местного самоуправления,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общественными объединениями и организациями по реализации государственной антинаркотической политики;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антинаркотические комиссии в субъектах Российской Федерации и в муниципальных образованиях, обеспечивающие координацию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самоуправления, а также организующие их взаимодействие с общественными объединениями по профилактике немедицинского потребления наркотиков и противодействию их незаконному обороту в рамках своих полномочий;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Федеральная служба Российской Федерации по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контролю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оборотом наркотиков, обеспечивающая выполнение функций по реализации государственной антинаркотической политики, нормативно-правовому регулированию, контролю и надзору в сфере оборота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а также в области противодействия их незаконному обороту;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г) Министерство здравоохранения и социального развития Российской Федерации, осуществляющее функции по выработке государственной политики и нормативно-правовому регулированию в сфере организации медицинской профилактики, медицинской помощи и медицинской реабилитации для лиц, потребляющих наркотики, и больных наркоманией, а также в сфере фармацевтической деятельности, включая вопросы оборота наркотических средств, психотропных веществ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другие федеральные органы исполнительной власти, обеспечивающие реализацию функций по противодействию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а также меры профилактики немедицинского потребления наркотиков в пределах предоставленных им Президентом Российской Федерации и Правительством Российской Федерации полномочий;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высшие должностные лица (руководители высших исполнительных органов государственной власти) субъектов Российской Федерации, осуществляющие в рамках своих полномочий руководство антинаркотической деятельностью на территории субъектов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органы исполнительной власти субъектов Российской Федерации, обеспечивающие реализацию государственной антинаркотической политики в субъектах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з) органы местного самоуправления, в пределах своей компетенции организующие исполнение законодательства Российской Федерации о наркотических средствах, психотропных веществах и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их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прекурсорах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10. Общественные объединения и религиозные организации вправе участвовать в профилактике немедицинского потребления наркотиков и реабилитации лиц, потребляющих наркотики.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11. Объектами антинаркотической деятельности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население страны, в первую очередь дети, подростки, молодежь и их семьи, особенно входящие в группы риска вовлечения в незаконный оборот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а также лица, потребляющие наркотики в немедицинских целях, и их семьи; больные наркоманией, нуждающиеся в лечении и реабилитации, и их семьи; работники отдельных видов профессиональной деятельности и деятельности, связанной с источниками повышенной опасности;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б) организации и учреждения, участвующие в легальном обороте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организованные преступные группы и сообщества, участвующие в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незаконном обороте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III. Совершенствование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системы мер по сокращению предложения наркотиков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12.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Основным содержанием системы мер по сокращению предложения наркотиков в незаконном обороте являются согласованные действия организационного, правоохранительного, нормативно-правового и международного характера, принимаемые федеральными органами исполнительной власти и органами исполнительной власти субъектов Российской Федерации, осуществляющими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при координирующей роли Федеральной службы Российской Федерации по контролю за оборотом наркотиков, направленные на противодействие нелегальному ввозу наркотиков из-за рубежа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а также их незаконному производству, транспортировке и распространению на территории страны.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Главными стратегическими угрозами в данной сфере являются контрабанда афганских опиатов 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каннабиноидов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 стран Центральной Азии, синтетических наркотиков из Западной и Восточной Европы, кокаина из государств Латинской Америки, поступление в незаконный оборот химических веществ (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), используемых при производстве наркотиков, использование внутренней сырьевой базы незаконного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наркопроизводства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расширение немедицинского потребления средств, содержащих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вещества, в отношении которых меры контроля не установлены.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13. Стратегическими целями государственной антинаркотической политики в сфере сокращения предложения наркотиков в незаконном обороте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создание эффективной системы защиты территории Российской Федерации от нелегального ввоза наркотиков из-за рубежа;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уничтожение инфраструктуры нелегального производства, транспортировки и распространения наркотиков внутри страны;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ликвидация сырьевой базы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незаконного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наркопроизводства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территории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г) недопущение поступления наркотических средств, психотропных веществ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а также сильнодействующих веществ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легального в незаконный оборот;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подрыв экономических основ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наркопреступности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пресечение преступных связей с международным наркобизнесом;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ж) разрушение коррупционных связей, способствующих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з) пресечение оборота новых видов наркотиков, а также неконтролируемых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средств и веществ, используемых для немедицинского потребления.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14. Под системой защиты территории Российской Федерации от контрабандного ввоза наркотиков из-за рубежа подразумевается комплекс мер, направленных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укрепление режима границ через организационно-техническое и административно-правовое регулирование;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б) расширение через международное сотрудничество возможностей пресечения культивации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наркосодержащих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растений и производства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наркотиков в Афганистане 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наркотрафика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странах транзита.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15. Сокращение предложения наркотиков в незаконном обороте осуществляется с использованием экономических возможностей государства, выделения на эти цели достаточного объема финансовых, материальных и иных ресурсов, включая ресурсную поддержку государственных органов, осуществляющих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путем развития системы их технического оснащения.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Организационные меры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 сокращению предложения наркотиков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16. При реализации мер по сокращению предложения наркотиков в незаконном обороте Российская Федерация исходит из необходимости постоянного совершенствования правоохранительных мер по пресечению деятельности организованных преступных групп (преступных сообществ), действующих в сфере незаконного оборота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целях обеспечения сокращения предложения наркотиков в незаконном обороте обеспечиваются комплексное развитие и совершенствование деятельности органов государственной власти, осуществляющих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Принимаются меры по укреплению социальных гарантий для сотрудников органов государственной власти, осуществляющих антинаркотическую деятельность.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Российской Федерацией обеспечивается научно-техническая поддержка правоохранительной антинаркотической деятельности, оснащение государственных органов, осуществляющих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специальными средствами и техникой.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Разрабатывается программа мер по созданию и развитию системы профессиональной подготовки кадров в сфере антинаркотической деятельности.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Обеспечивается сотрудничество правоохранительных и иных государственных органов с гражданами и институтами гражданского общества для оказания содействия правоохранительным органам в противодействии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обнаружении мест произрастания дикорастущих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наркосодержащих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растений и фактов их незаконного выращивания, выявлении и пресечении коррупционных связей, способствующих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Правоохранительные меры по сокращению предложения наркотиков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17. В целях пресечения контрабанды наркотиков на территорию Российской Федерации обеспечивается развитие системы противодействия организованной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наркопреступности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Для решения задач уничтожения инфраструктуры незаконного производства и транспортировки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сетей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наркораспространения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территории Российской Федерации формируется план правоохранительных мер, принимаемых во взаимодействии с государственными органами, осуществляющими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18. Снижение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наркодавления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Российскую Федерацию обеспечивается развитием системы мер, включающей в себя: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повышение эффективности инструментов международного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сотрудничества;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повышение эффективности пограничного контроля, в том числе путем развития сотрудничества правоохранительных органов государств - участников антинаркотической деятельности;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укрепление режима границ.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19. Обеспечивается участие Российской Федерации в реализации мероприятий по укреплению "поясов безопасности" вокруг Афганистана с целью пресечения незаконного ввоза опиатов.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Проводятся согласованные межгосударственные профилактические и оперативно-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разыскные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мероприятия по выявлению и ликвидации каналов международного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наркотрафика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Решение задач обеспечения антинаркотической безопасности достигается путем укрепления государственной границы Российской Федерации и границ таможенного союза, повышения их технической оснащенности, создания и совершенствования механизмов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грузами, перевозимыми через таможенную границу Российской Федерации.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Для недопущения нелегального ввоза наркотиков в Российскую Федерацию совершенствуется система мер государственного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иностранными гражданами (лицами без гражданства), прибывающими в Российскую Федерацию (находящимися на ее территории), в особенности из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наркоопасных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регионов мира.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Принимаются целенаправленные меры по обеспечению общей безопасности в морских акваториях. Создается система мер контроля за инфраструктурой морских </w:t>
            </w:r>
            <w:proofErr w:type="spellStart"/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грузо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-пассажирских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перевозок.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Принимаются меры по выявлению новых видов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веществ с целью их классификации и решения вопроса о включении в списки I, II и III перечня наркотических средств.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Обеспечиваются меры по пресечению незаконного оборота наркотиков в местах проведения культурно-досуговых мероприятий.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20. Безопасность легального оборота наркотиков в Российской Федерации обеспечивается за счет совершенствования государственного механизма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его осуществлением, особенно за оборотом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Формируется система мер, обеспечивающих разработку и производство новых лекарственных средств, содержащих наркотики (в масляных формах, пластырей и других), извлечение которых легкодоступным путем невозможно и применение которых в немедицинских целях затруднено.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 решении задач по уничтожению имеющейся в Российской Федерации сырьевой базы незаконного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наркопроизводства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совершенствуется система выявления незаконных посевов и очагов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произрастания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дикорастущих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наркосодержащих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растений, разрабатываются научные методики применения химических веществ для уничтожения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наркосодержащих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растений, а также снижения содержания в них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веществ.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Совершенствование нормативно-правовой базы сокращения предложения наркотиков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21. Российская Федерация реализует меры, направленные на совершенствование законодательства в сфере оборота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в области противодействия их незаконному обороту, в целях охраны здоровья граждан, государственной и общественной безопасности.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 реализации данных мер обеспечивается имплементация передового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международного опыта нормативного регулирования.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целях сокращения предложения наркотиков обеспечивается ужесточение административной ответственности за незаконное потребление наркотиков, уголовной ответственности за преступления, связанные с незаконным оборотом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в том числе за сбыт наркотиков в исправительных учреждениях, а также в учреждениях или местах, используемых для проведения учебных, спортивных, культурных, развлекательных и иных публичных мероприятий.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Российская Федерация обеспечивает принятие мер, направленных на стимулирование социальной активности по информированию органов государственной власти, осуществляющих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о фактах их незаконного оборота.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Принимаются системные меры по совершенствованию условий деятельности государственных органов, осуществляющих противодействие незаконному обороту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по подрыву экономических основ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наркопреступности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IV. Совершенствование системы мер по сокращению спроса на наркотики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22. Система мер по сокращению спроса на наркотики, направленная на оздоровление населения Российской Федерации путем снижения потребления наркотических средств и психотропных веществ и уменьшения неблагоприятных социальных последствий их употребления, строится на основе приоритета профилактических мер общественного, административного и медицинского характера и включает в себя: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государственную систему профилактики немедицинского потребления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наркологическую медицинскую помощь;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медико-социальную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реабилитацию больных наркоманией.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23. Основными угрозами в данной сфере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широкое распространение в обществе терпимого отношения к немедицинскому потреблению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увеличение численности лиц, вовлеченных в немедицинское потребление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недостаточная эффективность организации оказания наркологической медицинской, педагогической, психологической и социальной помощи больным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г) сокращение числа специализированных наркологических медицинских учреждений, низкое число наркологических реабилитационных центров (отделений) в субъектах Российской Федерации, а также недостаточное количество медицинских психологов, специалистов по социальной работе, социальных работников и иного персонала, участвующего в осуществлении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недостаточная доступность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 для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увеличение численности лиц, прошедших лечение, реабилитацию и вновь вернувшихся к немедицинскому потреблению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смещение личностных ориентиров в сторону потребительских ценностей;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з) недостаточно широкий для обеспечения занятости молодежи спектр предложений на рынке труда;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и) слабая организация досуга детей, подростков и молодежи.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система профилактики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немедицинского потребления наркотиков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24. Государственная система профилактики немедицинского потребления наркотиков - совокупность мероприятий политического, экономического, правового, социального, медицинского, педагогического, культурного, физкультурно-спортивного и иного характера, направленных на предупреждение возникновения и распространения немедицинского потребления наркотиков и наркомании.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Стратегической целью профилактики немедицинского потребления наркотиков является сокращение масштабов немедицинского потребления наркотиков, формирование негативного отношения к незаконному обороту и потреблению наркотиков и существенное снижение спроса на них.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25. Достижение названной цели осуществляется путем решения следующих основных задач: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формирование негативного отношения в обществе к немедицинскому потреблению наркотиков, в том числе путем проведения активной антинаркотической пропаганды и противодействия деятельности по пропаганде и незаконной рекламе наркотиков и других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веществ,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обороте, проведения грамотной информационной политики в средствах массовой информации;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организация и проведение профилактических мероприятий с группами риска немедицинского потребления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организация профилактической работы в организованных (трудовых и образовательных) коллективах;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развитие системы раннего выявления незаконных потребителей наркотиков, в частности посредством ежегодной диспансеризации;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создание условий для вовлечения граждан в антинаркотическую деятельность, формирование, стимулирование развития и государственная поддержка деятельности волонтерского молодежного антинаркотического движения, общественных антинаркотических объединений и организаций, занимающихся профилактикой наркомании;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формирование личной ответственности за свое поведение, обусловливающее снижение спроса на наркотики;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формирование психологического иммунитета к потреблению наркотиков у детей школьного возраста, их родителей и учителей.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26. В формировании системы профилактики немедицинского потребления наркотиков участвуют органы государственной власти всех уровней, органы местного самоуправления, общественные объединения и религиозные организации, граждане, в том числе специалисты образовательных, медицинских и культурно-просветительских учреждений, волонтеры молодежных организаций.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Мероприятия профилактики немедицинского потребления наркотиков предназначены для всех категорий населения, в первую очередь для детей и молодежи, находящихся в неблагоприятных семейных, социальных условиях, в трудной жизненной ситуации, а также для лиц групп риска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немедицинского потребления наркотиков.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27. Одним из предпочтительных направлений антинаркотической деятельности является включение в основные и дополнительные образовательные программы общеобразовательных учреждений и учреждений профессионального образования разделов по профилактике злоупотребления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психоактивными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веществами, а также программ, направленных на соответствующие целевые аудитории (далее - целевые программы). При этом реализация целевых программ должна охватывать следующие возрастные и социальные группы: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дети и подростки в возрасте до 17 лет включительно (обучающиеся, воспитанники образовательных учреждений и осужденные в воспитательных колониях уголовно-исполнительной системы России);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молодежь в возрасте до 30 лет включительно;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работающее население;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призывники и военнослужащие.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28. При проведении профилактических мероприятий следует отдавать предпочтение сочетанию индивидуальных и групповых методов работы, а также методам прямого и косвенного (опосредованного) воздействия на лиц из групп риска немедицинского потребления наркотиков, освоения и раскрытия ресурсов психики и личности, поддержки молодого человека и помощи ему в самореализации собственного жизненного предназначения.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Также необходимо разработать механизмы социального партнерства между государственными структурами и российскими компаниями и корпорациями, общественными объединениями и организациями при проведении профилактических мероприятий антинаркотической направленности.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Наркологическая медицинская помощь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29. Оказание наркологической медицинской помощи лицам, допускающим немедицинское потребление наркотиков, осуществляется в соответствии с Конституцией Российской Федерации, законодательством Российской Федерации об охране здоровья граждан.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30.Современное состояние системы наркологической медицинской помощи определяется: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недостаточной результативностью наркологической медицинской помощи;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сокращением числа специализированных государственных наркологических медицинских учреждений и ухудшением их кадрового обеспечения;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недостаточностью финансового и технического обеспечения наркологической медицинской помощи.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31. Стратегической целью государственной политики в области развития наркологической медицинской помощи является своевременное выявление и лечение лиц, незаконно потребляющих наркотики, совершенствование наркологической медицинской помощи больным наркоманией, повышение ее доступности и качества, снижение уровня смертности.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32. Основные мероприятия по повышению эффективности и развитию наркологической медицинской помощи: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подготовка и утверждение порядка оказания наркологической медицинской помощи и стандартов оказания наркологической медицинской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помощи;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совершенствование основ законодательного, экономического и иного обеспечения организации обязательных форм оказания медицинской помощи больным наркоманией, в том числе вопросов межведомственного взаимодействия и его информационного обеспечения;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формирование государственной программы научных исследований в области наркологии;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недопущение применения в Российской Федерации заместительных методов лечения наркомании с применением наркотических средств и психотропных веществ, внесенных в списки I и II перечня наркотических средств, а равно легализации употребления отдельных наркотиков в немедицинских целях;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совершенствование методов диагностики наркомании, обследования, лечения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е) регулярная подготовка специалистов в области оказания наркологической медицинской помощи, повышение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уровня информированности специалистов первичного звена здравоохранения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 вопросам организации оказания наркологической медицинской помощи;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улучшение финансового обеспечения деятельности специализированных государственных наркологических учреждений субъектов Российской Федерации, наркологических подразделений лечебных учреждений муниципальных образований за счет средств бюджетов всех уровней;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з) принятие мер по укреплению социальных гарантий для сотрудников наркологической службы.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Реабилитация больных наркоманией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33. Реабилитация больных наркоманией определяется как совокупность медицинских, психологических, педагогических, правовых и социальных мер, направленных на восстановление физического, психического, духовного и социального здоровья, способности функционирования в обществе (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реинтеграцию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 без употребления наркотиков.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34. Современное состояние системы реабилитации лиц, больных наркоманией, определяется: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несовершенством нормативно-правовой базы по реабилитации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недостаточным финансированием реабилитационного звена наркологической медицинской помощи за счет бюджетов субъектов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незначительным числом наркологических реабилитационных центров, а также реабилитационных отделений в структуре действующих наркологических учреждений в субъектах Российской Федерации и низким уровнем их кадрового обеспечения;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слабым развитием системы мотивации лиц, допускающих немедицинское потребление наркотиков, к участию в реабилитационных программах, а также механизма отбора участников для включения в программы реабилитации;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недостаточной эффективностью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медико-социальных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мероприятий, обеспечивающих восстановление социально значимых ресурсов личности больного наркоманией и его дальнейшую социализацию в обществе;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е) отсутствием условий для социальной и трудовой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реинтеграции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участников реабилитационных программ.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35. Стратегической целью государственной политики в сфере реабилитации больных наркоманией является формирование многоуровневой системы, обеспечивающей доступность к эффективным программам реабилитации лиц, больных наркоманией, восстановление их социального и общественного статуса, улучшение качества и увеличение продолжительности жизни больных наркоманией.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36. Основными направлениями развития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 больных наркоманией в Российской Федерации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организация реабилитационных наркологических центров (отделений) в субъектах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финансирование наркологических диспансеров и других специализированных наркологических учреждений субъектов Российской Федерации на организацию деятельности наркологических реабилитационных подразделений;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укрепление кадрового состава наркологических реабилитационных центров (отделений) и подразделений с целью обеспечения бригадной формы работы с больными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г) систематическая подготовка и переподготовка специалистов (психиатров-наркологов, психотерапевтов, медицинских психологов, социальных работников, специалистов по социальной работе) по вопросам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повышение доступности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 для больных наркоманией, а также для обратившихся за медицинской помощью лиц, употребляющих наркотики с вредными последствиями;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е) организация системы обучения и трудоустройства больных наркоманией, прошедших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медико-социальную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реабилитацию;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разработка критериев оценки эффективности работы наркологических реабилитационных центров (отделений), а также немедицинских реабилитационных организаций;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з) совершенствование методов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и) формирование правовых основ, обеспечивающих использование потенциала традиционных религиозных конфессий, неправительственных и общественных организаций в государственной системе реабилитационной помощи;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к) введение системы государственного контроля деятельности немедицинских реабилитационных учреждений вне зависимости от их организационно-правовой формы;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л) формирование действенного механизма государственной поддержки научных исследований в области реабилитации больных наркоманией, разработки и внедрения инновационных программ реабилитации 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реинтеграции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м) формирование системы информирования населения о спектре реабилитационных услуг, предоставляемых на государственном, региональном и муниципальном уровнях;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н) создание механизмов мотивации лиц, допускающих немедицинское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потребление наркотиков, на участие в реабилитационных программах;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о) создание механизмов целенаправленной работы с родственниками лиц, участвующих в реабилитационных программах, обеспечивающей формирование социально-позитивного окружения реабилитируемых;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п) разработка механизмов государственной поддержки учреждений, обеспечивающих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социальную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трудовую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реинтеграцию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участников реабилитационных программ.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37. Основным мероприятием по развитию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реабилитации больных наркоманией является подготовка программы развития медико-социальной реабилитации, в рамках которой планируется внедрить в деятельность региональных наркологических реабилитационных учреждений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малозатратные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технологии 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стационарозамещающие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формы оказания реабилитационной помощи, включая организацию лечебно-трудовых мастерских, а также оснастить их оборудованием для оказания консультативной, диагностической и восстановительной медицинской помощи.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V. Основные направления развития международного сотрудничества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38. Стратегическими целями международного сотрудничества Российской Федерации в сфере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оборотом наркотиков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использование механизмов многостороннего и двустороннего сотрудничества с иностранными государствами, региональными и международными организациями, включая расширение необходимой договорно-правовой базы;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б) укрепление существующей системы международного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оборотом наркотиков на основе соответствующих Конвенций ООН, резолюций Совета Безопасности, решений Генеральной Ассамблеи и других органов системы ООН.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39. Достижение этих целей обеспечивает развертывание эффективной системы международного антинаркотического сотрудничества Российской Федерации как механизма координации усилий всех участников борьбы с наркобизнесом.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40. Приоритетными направлениями международного сотрудничества Российской Федерации в сфере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оборотом наркотиков являются: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осуществление противодействия глобальной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наркоугрозе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учетом принципиальной позиции Российской Федерации о центральной координирующей роли ООН и ее Совета Безопасности в борьбе с новыми вызовами и угрозами в этой сфере;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б) концентрация основных усилий на борьбе с контрабандой в Российскую Федерацию опиатов 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каннабиноидов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из Афганистана и стран Центральной Азии;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повышение роли России в оказании технического содействия Афганистану и другим странам Западной и Центральной Азии в противодействии афганской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наркоугрозе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ведение целенаправленной работы по прогнозированию и ликвидации угроз национальной безопасности Российской Федерации со стороны других типов наркотиков, включая синтетические;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развитие регионального сотрудничества в сфере контроля над наркотиками с использованием потенциала таких международных организаций и структур, как Организация Договора о коллективной безопасности, Шанхайская организация сотрудничества, Содружество Независимых Государств, Евразийская группа по противодействию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легализации преступных доходов и финансированию терроризма и другие, в том числе в контексте укрепления "поясов" антинаркотической и финансовой безопасности вокруг Афганистана;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комплексное изучение проблем, связанных с контролем над наркотиками, включая сокращение предложения и спроса на них, и выработка совместных мер по решению указанных проблем в контактах с "Группой восьми", в первую очередь с представителями США, Европейского союза, НАТО, а также на соответствующих площадках Азиатско-Тихоокеанского региона, Африки, Латинской и Северной Америки.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VI. Организационное, правовое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 ресурсное обеспечение антинаркотической деятельности в Российской Федерации.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Механизм </w:t>
            </w:r>
            <w:proofErr w:type="gramStart"/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контроля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</w:t>
            </w:r>
            <w:proofErr w:type="gramEnd"/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реализацией Стратегии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41. Совершенствование организационного, правового и ресурсного обеспечения антинаркотической деятельности в Российской Федерации осуществляется в целях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повышения уровня координации субъектов антинаркотической деятельности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качества их работы в сфере борьбы с незаконным оборотом наркотиков на территории Российской Федерации, профилактики немедицинского потребления наркотиков, лечения и реабилитации лиц, потребляющих наркотики.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42. Совершенствованию организационного обеспечения антинаркотической деятельности будет способствовать: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а) создание государственной системы мониторинга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разработка и реализация федеральных и региональных целевых программ в сфере противодействия злоупотреблению наркотиками и их незаконному обороту;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в) повышение роли антинаркотических комиссий в субъектах Российской Федерации в части, касающейся законодательного закрепления обязательности исполнения решений комиссий для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г) разграничение полномочий между федеральными органами государственной власти, органами государственной власти субъектов Российской Федерации и органами местного самоуправления по вопросам организации и осуществления мероприятий, направленных на профилактику немедицинского потребления наркотиков и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наркопреступности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а также антинаркотической пропаганды;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создание механизма взаимодействия правоохранительных и иных государственных органов с гражданами и институтами гражданского общества по вопросам противодействия немедицинскому потреблению и незаконному распространению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создание государственного научно-исследовательского центра с системой филиалов в федеральных округах, работающего на основе междисциплинарного подхода и продвигающего передовые мировые методы антинаркотической политики.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43. Совершенствование нормативно-правового регулирования антинаркотической деятельности предусматривает: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совершенствование законодательства Российской Федерации по основным стратегическим направлениям государственной антинаркотической политики;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б) совершенствование уголовно-правового законодательства Российской Федерации в части, касающейся гармонизации диспозиционных конструкций с мерами уголовного наказания в зависимости от тяжести совершенных преступлений, более широкого использования административной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преюдиции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обеспечения гибкости системы наказания, предусматривающей дифференциацию ответственности;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введение в законодательство Российской Федерации норм, предоставляющих подсудимым, больным наркоманией и признанным виновными в совершении преступлений небольшой или средней тяжести, связанных с незаконным оборотом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возможность выбора между лечением и уголовным наказанием, а также устанавливающих механизм контроля за принятыми данной категорией лиц обязательствами по лечению и ответственность за их невыполнение;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обеспечение административно-правового регулирования деятельности юридических и физических лиц, действия которых могут создавать условия, способствующие распространению немедицинского потребления наркотиков, особенно в группах риска;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д) внесение изменений в законодательство Российской Федерации, предоставляющих возможность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включения вопросов деятельности органов местного самоуправления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сфере профилактики немедицинского потребления наркотиков и антинаркотической пропаганды в перечень вопросов местного значения;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е) совершенствование законодательства Российской Федерации в сфере информации и информатизации в части, касающейся разработки механизмов, препятствующих пропаганде потребления наркотиков, а также позволяющих более активно использовать средства массовой информации в пропаганде здорового образа жизни;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ж) принятие мер, стимулирующих развитие международно-правовой базы сотрудничества, совершенствование и гармонизацию национальных законодательств государств - участников антинаркотической деятельности;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з) создание законодательных и правовых условий, позволяющих гарантировать проведение антинаркотической пропаганды и профилактики в средствах массовой информации;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и) нормативно-правовое регулирование деятельности немедицинских организаций различных форм собственности, частных лиц в сфере профилактики немедицинского потребления наркотиков и реабилитации больных наркоманией.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44.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Система документов стратегического планирования (государственные программы в сфере профилактики немедицинского потребления наркотиков и противодействия их незаконному обороту, планы по реализации Стратегии, региональные целевые и комплексные программы) формируется Правительством Российской Федерации, Государственным антинаркотическим комитетом, заинтересованными федеральными органами государственной власти с участием органов государственной власти субъектов Российской Федерации на основании Конституции Российской Федерации, законодательных актов Российской Федерации и иных нормативных правовых актов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Российской Федерации.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45. Информационную основу реализации Стратегии призвано обеспечить создание единого межведомственного банка данных заинтересованных федеральных органов государственной власти, содержащего сведения, позволяющие своевременно реагировать на изменения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Российской Федерации, принимать обоснованные оперативные решения.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46.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ходом реализации Стратегии осуществляется Государственным антинаркотическим комитетом, а результаты контроля отражаются в ежегодном докладе Президенту Российской Федерации о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деятельности Государственного антинаркотического комитета.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Реализация Стратегии на федеральном уровне осуществляется по плану соответствующих мероприятий.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Государственный антинаркотический комитет на своих заседаниях заслушивает должностных лиц федеральных органов государственной власти, органов государственной власти субъектов Российской Федерации по вопросам выполнения плана мероприятий по реализации Стратегии.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Реализация Стратегии на региональном и муниципальном уровнях осуществляется в форме антинаркотических программ субъектов Российской Федерации и антинаркотических планов органов местного самоуправления.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Ожидаемые результаты и риски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47. Ожидаемые результаты реализации Стратегии: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а) существенное сокращение предложения наркотиков и спроса на них;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б) существенное сокращение масштабов последствий незаконного оборота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в) создание и функционирование государственной системы мониторинга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наркоситуации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г) создание и функционирование государственной системы профилактики немедицинского потребления наркотиков;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д) современная система лечения и реабилитации больных наркоманией;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е) стратегические планы по пресечению незаконного распространения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как на федеральном уровне, так и в субъектах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ж) действенная система мер противодействия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наркотрафику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на территорию Российской Федерации;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з) надежный государственный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легальным оборотом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;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и) организационное, нормативно-правовое и ресурсное обеспечение антинаркотической деятельности.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48. Управляемые риски: снижение уровня обустройства и охраны государственной границы Российской Федерации; сокращение числа специализированных наркологических медицинских учреждений и численности психиатров-наркологов, психологов, социальных работников; снижение доступности, качества и эффективности мероприятий профилактики немедицинского потребления наркотиков, лечения и реабилитации лиц, потребляющих наркотики.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управляемые риски: формирование в обществе терпимого отношения к незаконному потреблению наркотиков, дискредитация деятельности федеральных органов государственной власти и органов государственной власти субъектов Российской Федерации, осуществляющих противодействие незаконному обороту наркотиков; усиление попыток легализации заместительной терапии с использованием наркотических препаратов и пропаганды потребления наркотиков под предлогом программ замены шприцев; увеличение численности лиц, вовлеченных в незаконное потребление наркотиков.</w:t>
            </w:r>
            <w:proofErr w:type="gramEnd"/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Неуправляемые риски: рост преступности (включая </w:t>
            </w:r>
            <w:proofErr w:type="gram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международную</w:t>
            </w:r>
            <w:proofErr w:type="gram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) в </w:t>
            </w: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сфере незаконного оборота наркотиков и 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прекурсоров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 появлением новых каналов контрабанды; увеличение уровня незаконной миграции; появление в незаконном обороте новых наркотических средств и обладающих </w:t>
            </w:r>
            <w:proofErr w:type="spellStart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наркогенным</w:t>
            </w:r>
            <w:proofErr w:type="spellEnd"/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потенциалом психотропных веществ.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Меры противодействия: совершенствование антинаркотической деятельности на основе оценки характера, масштабов и последствий воздействия неблагоприятных факторов на достижение генеральной цели и решение задач Стратегии.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Заключительные положения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49. Стратегия рассчитана на период 2010 - 2020 годов.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Реализация мер, предусмотренных Стратегией, обеспечивается за счет консолидации усилий и ресурсов всего общества, органов государственной власти всех уровней, общественных объединений и граждан.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Для решения задач, поставленных Стратегией, предусматривается обеспечить последовательное и стабильное увеличение расходов на государственную поддержку антинаркотической деятельности по всем направлениям.</w:t>
            </w:r>
          </w:p>
          <w:p w:rsidR="00DC5891" w:rsidRPr="00DC5891" w:rsidRDefault="00DC5891" w:rsidP="00DC58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C5891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50. Финансирование расходов на государственную поддержку антинаркотической деятельности осуществляется за счет ассигнований из федерального бюджета, бюджетов субъектов Российской Федерации, местных бюджетов и иных не запрещенных законодательством Российской Федерации источников финансирования.</w:t>
            </w:r>
          </w:p>
        </w:tc>
        <w:bookmarkStart w:id="0" w:name="_GoBack"/>
        <w:bookmarkEnd w:id="0"/>
      </w:tr>
    </w:tbl>
    <w:p w:rsidR="00132F0E" w:rsidRDefault="00132F0E"/>
    <w:sectPr w:rsidR="00132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91"/>
    <w:rsid w:val="00132F0E"/>
    <w:rsid w:val="00A87486"/>
    <w:rsid w:val="00DC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8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58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rg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7007</Words>
  <Characters>39942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2014-02-23T16:45:00Z</dcterms:created>
  <dcterms:modified xsi:type="dcterms:W3CDTF">2014-02-23T16:46:00Z</dcterms:modified>
</cp:coreProperties>
</file>